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3C" w:rsidRDefault="00790744" w:rsidP="00177A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про підсумки</w:t>
      </w:r>
      <w:r w:rsidR="00177AEF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боти </w:t>
      </w:r>
    </w:p>
    <w:p w:rsidR="00177AEF" w:rsidRPr="005D3121" w:rsidRDefault="00177AEF" w:rsidP="005D31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3121">
        <w:rPr>
          <w:rFonts w:ascii="Times New Roman" w:hAnsi="Times New Roman" w:cs="Times New Roman"/>
          <w:sz w:val="24"/>
          <w:szCs w:val="24"/>
          <w:lang w:val="uk-UA"/>
        </w:rPr>
        <w:t xml:space="preserve">У ІІ семестрі 2013-2014 </w:t>
      </w:r>
      <w:proofErr w:type="spellStart"/>
      <w:r w:rsidRPr="005D3121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5D3121">
        <w:rPr>
          <w:rFonts w:ascii="Times New Roman" w:hAnsi="Times New Roman" w:cs="Times New Roman"/>
          <w:sz w:val="24"/>
          <w:szCs w:val="24"/>
          <w:lang w:val="uk-UA"/>
        </w:rPr>
        <w:t>. проведено заключний етап атестації педагогічних працівників</w:t>
      </w:r>
      <w:r w:rsidR="00790744">
        <w:rPr>
          <w:rFonts w:ascii="Times New Roman" w:hAnsi="Times New Roman" w:cs="Times New Roman"/>
          <w:sz w:val="24"/>
          <w:szCs w:val="24"/>
          <w:lang w:val="uk-UA"/>
        </w:rPr>
        <w:t>, в результаті атестувалося 5 викладачів та майстрів в/н</w:t>
      </w:r>
    </w:p>
    <w:p w:rsidR="0021186B" w:rsidRPr="005D3121" w:rsidRDefault="0021186B" w:rsidP="0079074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D3121">
        <w:rPr>
          <w:rFonts w:ascii="Times New Roman" w:hAnsi="Times New Roman" w:cs="Times New Roman"/>
          <w:sz w:val="24"/>
          <w:szCs w:val="24"/>
          <w:lang w:val="uk-UA"/>
        </w:rPr>
        <w:t xml:space="preserve">Що стосується курсів підвищення кваліфікації, то </w:t>
      </w:r>
      <w:r w:rsidR="00E44047" w:rsidRPr="005D312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5D3121">
        <w:rPr>
          <w:rFonts w:ascii="Times New Roman" w:hAnsi="Times New Roman" w:cs="Times New Roman"/>
          <w:sz w:val="24"/>
          <w:szCs w:val="24"/>
          <w:lang w:val="uk-UA"/>
        </w:rPr>
        <w:t>звітний період підвищили свій кваліфікаційний рівень 3 в</w:t>
      </w:r>
      <w:r w:rsidR="00790744">
        <w:rPr>
          <w:rFonts w:ascii="Times New Roman" w:hAnsi="Times New Roman" w:cs="Times New Roman"/>
          <w:sz w:val="24"/>
          <w:szCs w:val="24"/>
          <w:lang w:val="uk-UA"/>
        </w:rPr>
        <w:t xml:space="preserve">икладача спецдисциплін </w:t>
      </w:r>
      <w:r w:rsidRPr="005D3121">
        <w:rPr>
          <w:rFonts w:ascii="Times New Roman" w:hAnsi="Times New Roman" w:cs="Times New Roman"/>
          <w:sz w:val="24"/>
          <w:szCs w:val="24"/>
          <w:lang w:val="uk-UA"/>
        </w:rPr>
        <w:t xml:space="preserve">, 1 старший майстер – </w:t>
      </w:r>
      <w:r w:rsidR="00E44047" w:rsidRPr="005D3121">
        <w:rPr>
          <w:rFonts w:ascii="Times New Roman" w:hAnsi="Times New Roman" w:cs="Times New Roman"/>
          <w:sz w:val="24"/>
          <w:szCs w:val="24"/>
          <w:lang w:val="uk-UA"/>
        </w:rPr>
        <w:t xml:space="preserve">(Слоквенко С.Ю.- </w:t>
      </w:r>
      <w:r w:rsidRPr="005D3121">
        <w:rPr>
          <w:rFonts w:ascii="Times New Roman" w:hAnsi="Times New Roman" w:cs="Times New Roman"/>
          <w:sz w:val="24"/>
          <w:szCs w:val="24"/>
          <w:lang w:val="uk-UA"/>
        </w:rPr>
        <w:t>І етап</w:t>
      </w:r>
      <w:r w:rsidR="00E44047" w:rsidRPr="005D312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D3121">
        <w:rPr>
          <w:rFonts w:ascii="Times New Roman" w:hAnsi="Times New Roman" w:cs="Times New Roman"/>
          <w:sz w:val="24"/>
          <w:szCs w:val="24"/>
          <w:lang w:val="uk-UA"/>
        </w:rPr>
        <w:t>, 7 майстрів в/н (І етап)</w:t>
      </w:r>
      <w:r w:rsidR="00E44047" w:rsidRPr="005D3121">
        <w:rPr>
          <w:rFonts w:ascii="Times New Roman" w:hAnsi="Times New Roman" w:cs="Times New Roman"/>
          <w:sz w:val="24"/>
          <w:szCs w:val="24"/>
          <w:lang w:val="uk-UA"/>
        </w:rPr>
        <w:t>,  викладач спеціаліст (Лелеко К.В.</w:t>
      </w:r>
      <w:r w:rsidR="00790744">
        <w:rPr>
          <w:rFonts w:ascii="Times New Roman" w:hAnsi="Times New Roman" w:cs="Times New Roman"/>
          <w:sz w:val="24"/>
          <w:szCs w:val="24"/>
          <w:lang w:val="uk-UA"/>
        </w:rPr>
        <w:t>, Іванченко І.Ю.</w:t>
      </w:r>
      <w:r w:rsidR="00E44047" w:rsidRPr="005D3121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790744">
        <w:rPr>
          <w:rFonts w:ascii="Times New Roman" w:hAnsi="Times New Roman" w:cs="Times New Roman"/>
          <w:sz w:val="24"/>
          <w:szCs w:val="24"/>
          <w:lang w:val="uk-UA"/>
        </w:rPr>
        <w:t>заступник директора Т.Г.Кузь,</w:t>
      </w:r>
      <w:r w:rsidR="00E44047" w:rsidRPr="005D3121">
        <w:rPr>
          <w:rFonts w:ascii="Times New Roman" w:hAnsi="Times New Roman" w:cs="Times New Roman"/>
          <w:sz w:val="24"/>
          <w:szCs w:val="24"/>
          <w:lang w:val="uk-UA"/>
        </w:rPr>
        <w:t xml:space="preserve">  практичний психолог </w:t>
      </w:r>
      <w:r w:rsidR="00790744">
        <w:rPr>
          <w:rFonts w:ascii="Times New Roman" w:hAnsi="Times New Roman" w:cs="Times New Roman"/>
          <w:sz w:val="24"/>
          <w:szCs w:val="24"/>
          <w:lang w:val="uk-UA"/>
        </w:rPr>
        <w:t xml:space="preserve"> Шульц А.М.</w:t>
      </w:r>
      <w:r w:rsidR="00E44047" w:rsidRPr="005D3121">
        <w:rPr>
          <w:rFonts w:ascii="Times New Roman" w:hAnsi="Times New Roman" w:cs="Times New Roman"/>
          <w:sz w:val="24"/>
          <w:szCs w:val="24"/>
          <w:lang w:val="uk-UA"/>
        </w:rPr>
        <w:t>, викладач історії  Міщук О.В</w:t>
      </w:r>
      <w:r w:rsidR="00790744">
        <w:rPr>
          <w:rFonts w:ascii="Times New Roman" w:hAnsi="Times New Roman" w:cs="Times New Roman"/>
          <w:sz w:val="24"/>
          <w:szCs w:val="24"/>
          <w:lang w:val="uk-UA"/>
        </w:rPr>
        <w:t>.,</w:t>
      </w:r>
      <w:r w:rsidR="00790744" w:rsidRPr="007907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0744">
        <w:rPr>
          <w:rFonts w:ascii="Times New Roman" w:hAnsi="Times New Roman" w:cs="Times New Roman"/>
          <w:sz w:val="24"/>
          <w:szCs w:val="24"/>
          <w:lang w:val="uk-UA"/>
        </w:rPr>
        <w:t>Кузь Т.Г.</w:t>
      </w:r>
      <w:r w:rsidR="00E44047" w:rsidRPr="005D3121">
        <w:rPr>
          <w:rFonts w:ascii="Times New Roman" w:hAnsi="Times New Roman" w:cs="Times New Roman"/>
          <w:sz w:val="24"/>
          <w:szCs w:val="24"/>
          <w:lang w:val="uk-UA"/>
        </w:rPr>
        <w:t>. (І етап)</w:t>
      </w:r>
      <w:r w:rsidR="007907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E44047" w:rsidRPr="005D3121" w:rsidRDefault="005D3121" w:rsidP="005D312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D3121">
        <w:rPr>
          <w:rFonts w:ascii="Times New Roman" w:hAnsi="Times New Roman" w:cs="Times New Roman"/>
          <w:sz w:val="24"/>
          <w:szCs w:val="24"/>
          <w:lang w:val="uk-UA"/>
        </w:rPr>
        <w:t xml:space="preserve">Слід відзначити, що порт фоліо </w:t>
      </w:r>
      <w:r w:rsidR="00790744">
        <w:rPr>
          <w:rFonts w:ascii="Times New Roman" w:hAnsi="Times New Roman" w:cs="Times New Roman"/>
          <w:sz w:val="24"/>
          <w:szCs w:val="24"/>
          <w:lang w:val="uk-UA"/>
        </w:rPr>
        <w:t xml:space="preserve">самоосвіти </w:t>
      </w:r>
      <w:r w:rsidRPr="005D3121">
        <w:rPr>
          <w:rFonts w:ascii="Times New Roman" w:hAnsi="Times New Roman" w:cs="Times New Roman"/>
          <w:sz w:val="24"/>
          <w:szCs w:val="24"/>
          <w:lang w:val="uk-UA"/>
        </w:rPr>
        <w:t xml:space="preserve">потрібно доповнювати і роботу цю вести систематично. В порт фоліо потрібно відображати зміни за останні 5 років, тоді буде видно вашу працю. </w:t>
      </w:r>
    </w:p>
    <w:p w:rsidR="005D3121" w:rsidRDefault="00BD33A1" w:rsidP="005D312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 семестр на відміну від І </w:t>
      </w:r>
      <w:r w:rsidR="00790744">
        <w:rPr>
          <w:rFonts w:ascii="Times New Roman" w:hAnsi="Times New Roman" w:cs="Times New Roman"/>
          <w:sz w:val="24"/>
          <w:szCs w:val="24"/>
          <w:lang w:val="uk-UA"/>
        </w:rPr>
        <w:t xml:space="preserve">, в якому було проведено один відкритий урок , </w:t>
      </w:r>
      <w:r>
        <w:rPr>
          <w:rFonts w:ascii="Times New Roman" w:hAnsi="Times New Roman" w:cs="Times New Roman"/>
          <w:sz w:val="24"/>
          <w:szCs w:val="24"/>
          <w:lang w:val="uk-UA"/>
        </w:rPr>
        <w:t>був багатий на відкриті уроки:</w:t>
      </w:r>
    </w:p>
    <w:p w:rsidR="00BD33A1" w:rsidRDefault="00BD33A1" w:rsidP="005D312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Свої уроки теоретичного та виробничого навчання провели: Тригуб Р.А., Мороз С.О., Волкова О.В., Гриченко Д.В., Лелеко К.В., Іванченко І.Ю. разом із Зеленіною Л.М.</w:t>
      </w:r>
    </w:p>
    <w:p w:rsidR="00BD33A1" w:rsidRDefault="00BD33A1" w:rsidP="000568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були проведені відкриті позаурочні заходи в рамках предметних тижнів</w:t>
      </w:r>
      <w:r w:rsidR="001F109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F109A" w:rsidRPr="00790744" w:rsidRDefault="001F109A" w:rsidP="00056849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9074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«Національний тип і національний характер» - проводили Шульц А.М., Костенкова І.С.;</w:t>
      </w:r>
    </w:p>
    <w:p w:rsidR="001F109A" w:rsidRPr="00790744" w:rsidRDefault="001F109A" w:rsidP="00056849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9074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«Етнічні особливості українців» - брали участь Міщук О.В., Біднова Н.І., Шульц А.М.;</w:t>
      </w:r>
    </w:p>
    <w:p w:rsidR="001F109A" w:rsidRPr="00790744" w:rsidRDefault="001F109A" w:rsidP="00056849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9074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Математичний КВК – проводила викладач Мороз С.О.;</w:t>
      </w:r>
    </w:p>
    <w:p w:rsidR="001F109A" w:rsidRPr="00790744" w:rsidRDefault="001F109A" w:rsidP="00056849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9074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Засідання круглого столу з інформатики  - викладач Гриченко Д.В.;</w:t>
      </w:r>
    </w:p>
    <w:p w:rsidR="001F109A" w:rsidRPr="00790744" w:rsidRDefault="001F109A" w:rsidP="00056849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9074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Екологічний вечір «Чиста планета»</w:t>
      </w:r>
      <w:r w:rsidR="00056849" w:rsidRPr="0079074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- викладач Іванченко І.Ю. і т.д.</w:t>
      </w:r>
    </w:p>
    <w:p w:rsidR="00056849" w:rsidRPr="00790744" w:rsidRDefault="00056849" w:rsidP="00056849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9074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Проведені були єдині тематичні уроки в актовому залі, в методичному кабінеті:</w:t>
      </w:r>
    </w:p>
    <w:p w:rsidR="00056849" w:rsidRPr="00790744" w:rsidRDefault="00056849" w:rsidP="00056849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9074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- до річниці зняття блокади з м.</w:t>
      </w:r>
      <w:r w:rsidR="00563721" w:rsidRPr="0079074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  <w:r w:rsidRPr="0079074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Ленінград ( проводила викладач Міщук О.В.),</w:t>
      </w:r>
    </w:p>
    <w:p w:rsidR="00056849" w:rsidRPr="00790744" w:rsidRDefault="00056849" w:rsidP="00056849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9074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- до річниці виведення військ з Афганістану ( проводили Міщук О.В., Камлук Ю.В., Біднова Н.І., Кузь Т.Г.);</w:t>
      </w:r>
    </w:p>
    <w:p w:rsidR="00056849" w:rsidRPr="00790744" w:rsidRDefault="00056849" w:rsidP="00056849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79074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- ряд заходів до відзначення 200-річчя від дня народження Т.Г.Шевченка (Камлук Ю.В., Біднова Н.І., Кузь Т.Г. Людкевич Л.М., Міщук О.В.);</w:t>
      </w:r>
    </w:p>
    <w:p w:rsidR="00056849" w:rsidRDefault="00056849" w:rsidP="000568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9074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-  до Дня перемоги (Сторчак В.М., Кузь Т.Г.).</w:t>
      </w:r>
    </w:p>
    <w:p w:rsidR="00790744" w:rsidRDefault="00790744" w:rsidP="0079074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В цьому навчальному році необхідно поліпшити свою роботу в цьому напрямку і проводити  ще більше відкритих уроків і заходів. </w:t>
      </w:r>
    </w:p>
    <w:p w:rsidR="008620B6" w:rsidRDefault="00790744" w:rsidP="000568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620B6">
        <w:rPr>
          <w:rFonts w:ascii="Times New Roman" w:hAnsi="Times New Roman" w:cs="Times New Roman"/>
          <w:sz w:val="24"/>
          <w:szCs w:val="24"/>
          <w:lang w:val="uk-UA"/>
        </w:rPr>
        <w:t xml:space="preserve">Для  підвищення рівня професіоналізму </w:t>
      </w:r>
      <w:r w:rsidR="003C659A">
        <w:rPr>
          <w:rFonts w:ascii="Times New Roman" w:hAnsi="Times New Roman" w:cs="Times New Roman"/>
          <w:sz w:val="24"/>
          <w:szCs w:val="24"/>
          <w:lang w:val="uk-UA"/>
        </w:rPr>
        <w:t xml:space="preserve">в професії «Екскурсовод» </w:t>
      </w:r>
      <w:proofErr w:type="spellStart"/>
      <w:r w:rsidR="008620B6">
        <w:rPr>
          <w:rFonts w:ascii="Times New Roman" w:hAnsi="Times New Roman" w:cs="Times New Roman"/>
          <w:sz w:val="24"/>
          <w:szCs w:val="24"/>
          <w:lang w:val="uk-UA"/>
        </w:rPr>
        <w:t>МК</w:t>
      </w:r>
      <w:proofErr w:type="spellEnd"/>
      <w:r w:rsidR="008620B6">
        <w:rPr>
          <w:rFonts w:ascii="Times New Roman" w:hAnsi="Times New Roman" w:cs="Times New Roman"/>
          <w:sz w:val="24"/>
          <w:szCs w:val="24"/>
          <w:lang w:val="uk-UA"/>
        </w:rPr>
        <w:t xml:space="preserve"> туристично-готельного напрямку, а саме за </w:t>
      </w:r>
      <w:r w:rsidR="00ED673F">
        <w:rPr>
          <w:rFonts w:ascii="Times New Roman" w:hAnsi="Times New Roman" w:cs="Times New Roman"/>
          <w:sz w:val="24"/>
          <w:szCs w:val="24"/>
          <w:lang w:val="uk-UA"/>
        </w:rPr>
        <w:t>безпосередньої</w:t>
      </w:r>
      <w:r w:rsidR="008620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673F">
        <w:rPr>
          <w:rFonts w:ascii="Times New Roman" w:hAnsi="Times New Roman" w:cs="Times New Roman"/>
          <w:sz w:val="24"/>
          <w:szCs w:val="24"/>
          <w:lang w:val="uk-UA"/>
        </w:rPr>
        <w:t xml:space="preserve">участі </w:t>
      </w:r>
      <w:proofErr w:type="spellStart"/>
      <w:r w:rsidR="00ED673F">
        <w:rPr>
          <w:rFonts w:ascii="Times New Roman" w:hAnsi="Times New Roman" w:cs="Times New Roman"/>
          <w:sz w:val="24"/>
          <w:szCs w:val="24"/>
          <w:lang w:val="uk-UA"/>
        </w:rPr>
        <w:t>Селіної</w:t>
      </w:r>
      <w:proofErr w:type="spellEnd"/>
      <w:r w:rsidR="003C659A">
        <w:rPr>
          <w:rFonts w:ascii="Times New Roman" w:hAnsi="Times New Roman" w:cs="Times New Roman"/>
          <w:sz w:val="24"/>
          <w:szCs w:val="24"/>
          <w:lang w:val="uk-UA"/>
        </w:rPr>
        <w:t xml:space="preserve"> Т.С.</w:t>
      </w:r>
      <w:r w:rsidR="00ED673F">
        <w:rPr>
          <w:rFonts w:ascii="Times New Roman" w:hAnsi="Times New Roman" w:cs="Times New Roman"/>
          <w:sz w:val="24"/>
          <w:szCs w:val="24"/>
          <w:lang w:val="uk-UA"/>
        </w:rPr>
        <w:t xml:space="preserve"> було проведено пішохідну екскурсію для  19 та 21 груп, завершенням якої став </w:t>
      </w:r>
      <w:proofErr w:type="spellStart"/>
      <w:r w:rsidR="00ED673F">
        <w:rPr>
          <w:rFonts w:ascii="Times New Roman" w:hAnsi="Times New Roman" w:cs="Times New Roman"/>
          <w:sz w:val="24"/>
          <w:szCs w:val="24"/>
          <w:lang w:val="uk-UA"/>
        </w:rPr>
        <w:t>квест</w:t>
      </w:r>
      <w:proofErr w:type="spellEnd"/>
      <w:r w:rsidR="00ED673F">
        <w:rPr>
          <w:rFonts w:ascii="Times New Roman" w:hAnsi="Times New Roman" w:cs="Times New Roman"/>
          <w:sz w:val="24"/>
          <w:szCs w:val="24"/>
          <w:lang w:val="uk-UA"/>
        </w:rPr>
        <w:t>, проведений на Монастирському острові.</w:t>
      </w:r>
    </w:p>
    <w:p w:rsidR="001D4E42" w:rsidRDefault="00ED673F" w:rsidP="000568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D4E42">
        <w:rPr>
          <w:rFonts w:ascii="Times New Roman" w:hAnsi="Times New Roman" w:cs="Times New Roman"/>
          <w:sz w:val="24"/>
          <w:szCs w:val="24"/>
          <w:lang w:val="uk-UA"/>
        </w:rPr>
        <w:t>23.05.2014</w:t>
      </w:r>
      <w:r w:rsidR="00A802DC">
        <w:rPr>
          <w:rFonts w:ascii="Times New Roman" w:hAnsi="Times New Roman" w:cs="Times New Roman"/>
          <w:sz w:val="24"/>
          <w:szCs w:val="24"/>
          <w:lang w:val="uk-UA"/>
        </w:rPr>
        <w:t xml:space="preserve">р. згідно плану методичної роботи було проведено єдиний методичний день в навчальному закладі за програмою заходів, в рамках якого проходили інтегрований урок, виставка розробок методиста, фото-презентація «Заходи </w:t>
      </w:r>
      <w:r w:rsidR="003462D4">
        <w:rPr>
          <w:rFonts w:ascii="Times New Roman" w:hAnsi="Times New Roman" w:cs="Times New Roman"/>
          <w:sz w:val="24"/>
          <w:szCs w:val="24"/>
          <w:lang w:val="uk-UA"/>
        </w:rPr>
        <w:t>в навчальному закладі в 2013-2014 рр</w:t>
      </w:r>
      <w:r w:rsidR="005637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802D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63721">
        <w:rPr>
          <w:rFonts w:ascii="Times New Roman" w:hAnsi="Times New Roman" w:cs="Times New Roman"/>
          <w:sz w:val="24"/>
          <w:szCs w:val="24"/>
          <w:lang w:val="uk-UA"/>
        </w:rPr>
        <w:t>, засідання круглого столу «Я в  педагогічному проекті. Нові форми навчання»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6849" w:rsidRPr="00735617" w:rsidRDefault="00ED673F" w:rsidP="000568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Стосовно методичних напрацювань, то в цьому навчальному році ми повністю обновили наш стенд, основна маса яких відноситься до виховної роботи, це добре, але ж де ваші методичні розробки з предметів теоретичного навчання та з виробничого навчання. Не здали </w:t>
      </w:r>
      <w:r w:rsidR="00735617">
        <w:rPr>
          <w:rFonts w:ascii="Times New Roman" w:hAnsi="Times New Roman" w:cs="Times New Roman"/>
          <w:sz w:val="24"/>
          <w:szCs w:val="24"/>
          <w:lang w:val="uk-UA"/>
        </w:rPr>
        <w:t xml:space="preserve">взагалі Голубєва А.І.,  </w:t>
      </w:r>
      <w:proofErr w:type="spellStart"/>
      <w:r w:rsidR="00735617">
        <w:rPr>
          <w:rFonts w:ascii="Times New Roman" w:hAnsi="Times New Roman" w:cs="Times New Roman"/>
          <w:sz w:val="24"/>
          <w:szCs w:val="24"/>
          <w:lang w:val="uk-UA"/>
        </w:rPr>
        <w:t>Каменецька</w:t>
      </w:r>
      <w:proofErr w:type="spellEnd"/>
      <w:r w:rsidR="00735617"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 w:rsidR="00735617">
        <w:rPr>
          <w:rFonts w:ascii="Times New Roman" w:hAnsi="Times New Roman" w:cs="Times New Roman"/>
          <w:sz w:val="24"/>
          <w:szCs w:val="24"/>
          <w:lang w:val="uk-UA"/>
        </w:rPr>
        <w:t>Байборош</w:t>
      </w:r>
      <w:proofErr w:type="spellEnd"/>
      <w:r w:rsidR="00735617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  <w:r w:rsidR="00753B2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356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53B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53B25">
        <w:rPr>
          <w:rFonts w:ascii="Times New Roman" w:hAnsi="Times New Roman" w:cs="Times New Roman"/>
          <w:b/>
          <w:sz w:val="24"/>
          <w:szCs w:val="24"/>
          <w:lang w:val="uk-UA"/>
        </w:rPr>
        <w:t>Пагуль</w:t>
      </w:r>
      <w:proofErr w:type="spellEnd"/>
      <w:r w:rsidR="007356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 – показувала</w:t>
      </w:r>
      <w:r w:rsidR="00753B25">
        <w:rPr>
          <w:rFonts w:ascii="Times New Roman" w:hAnsi="Times New Roman" w:cs="Times New Roman"/>
          <w:b/>
          <w:sz w:val="24"/>
          <w:szCs w:val="24"/>
          <w:lang w:val="uk-UA"/>
        </w:rPr>
        <w:t>, але поки що безрезультатно).</w:t>
      </w:r>
      <w:r w:rsidR="007356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35617" w:rsidRDefault="00735617" w:rsidP="00F53AB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цей новий навчальний рік ми ставимо завдання кожній методичній комісії розробити свій електронний підручник або посібник ( про це будемо говорити більш детально на окремих засіданнях).</w:t>
      </w:r>
    </w:p>
    <w:p w:rsidR="00753B25" w:rsidRDefault="00753B25" w:rsidP="00F53AB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753B25">
        <w:rPr>
          <w:rFonts w:ascii="Times New Roman" w:hAnsi="Times New Roman" w:cs="Times New Roman"/>
          <w:sz w:val="24"/>
          <w:szCs w:val="24"/>
          <w:lang w:val="uk-UA"/>
        </w:rPr>
        <w:t>Публіцистична діяльність – 14 березня пройшла наукова конференція в м.</w:t>
      </w:r>
      <w:r w:rsidR="007356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3B25">
        <w:rPr>
          <w:rFonts w:ascii="Times New Roman" w:hAnsi="Times New Roman" w:cs="Times New Roman"/>
          <w:sz w:val="24"/>
          <w:szCs w:val="24"/>
          <w:lang w:val="uk-UA"/>
        </w:rPr>
        <w:t>Кременчук</w:t>
      </w:r>
      <w:r>
        <w:rPr>
          <w:rFonts w:ascii="Times New Roman" w:hAnsi="Times New Roman" w:cs="Times New Roman"/>
          <w:sz w:val="24"/>
          <w:szCs w:val="24"/>
          <w:lang w:val="uk-UA"/>
        </w:rPr>
        <w:t>, в результа</w:t>
      </w:r>
      <w:r w:rsidR="00735617">
        <w:rPr>
          <w:rFonts w:ascii="Times New Roman" w:hAnsi="Times New Roman" w:cs="Times New Roman"/>
          <w:sz w:val="24"/>
          <w:szCs w:val="24"/>
          <w:lang w:val="uk-UA"/>
        </w:rPr>
        <w:t>ті якої було видано збірник 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тей, куди увійшли статті наших співробітників: Волкової О.В., Коваленко Л.М. – стосовно співпраці з соціальними партнерами, Кузь Т.Г. - </w:t>
      </w:r>
      <w:r w:rsidR="00F53AB3">
        <w:rPr>
          <w:rFonts w:ascii="Times New Roman" w:hAnsi="Times New Roman" w:cs="Times New Roman"/>
          <w:sz w:val="24"/>
          <w:szCs w:val="24"/>
          <w:lang w:val="uk-UA"/>
        </w:rPr>
        <w:t xml:space="preserve"> стосовно співпраці з батьками.</w:t>
      </w:r>
    </w:p>
    <w:p w:rsidR="0094161E" w:rsidRDefault="0094161E" w:rsidP="00F53AB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методичному кабінеті оновлено 5 стендів та п</w:t>
      </w:r>
      <w:r w:rsidR="00735617">
        <w:rPr>
          <w:rFonts w:ascii="Times New Roman" w:hAnsi="Times New Roman" w:cs="Times New Roman"/>
          <w:sz w:val="24"/>
          <w:szCs w:val="24"/>
          <w:lang w:val="uk-UA"/>
        </w:rPr>
        <w:t>ридбана магнітно-маркерна дошка і принтер.</w:t>
      </w:r>
    </w:p>
    <w:p w:rsidR="00FB5F56" w:rsidRDefault="00FB5F56" w:rsidP="00F53AB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061AE">
        <w:rPr>
          <w:rFonts w:ascii="Times New Roman" w:hAnsi="Times New Roman" w:cs="Times New Roman"/>
          <w:sz w:val="24"/>
          <w:szCs w:val="24"/>
          <w:lang w:val="uk-UA"/>
        </w:rPr>
        <w:lastRenderedPageBreak/>
        <w:t>Вважаю за потрібне від</w:t>
      </w:r>
      <w:r>
        <w:rPr>
          <w:rFonts w:ascii="Times New Roman" w:hAnsi="Times New Roman" w:cs="Times New Roman"/>
          <w:sz w:val="24"/>
          <w:szCs w:val="24"/>
          <w:lang w:val="uk-UA"/>
        </w:rPr>
        <w:t>значи</w:t>
      </w:r>
      <w:r w:rsidRPr="002061AE">
        <w:rPr>
          <w:rFonts w:ascii="Times New Roman" w:hAnsi="Times New Roman" w:cs="Times New Roman"/>
          <w:sz w:val="24"/>
          <w:szCs w:val="24"/>
          <w:lang w:val="uk-UA"/>
        </w:rPr>
        <w:t>ти ві</w:t>
      </w:r>
      <w:r>
        <w:rPr>
          <w:rFonts w:ascii="Times New Roman" w:hAnsi="Times New Roman" w:cs="Times New Roman"/>
          <w:sz w:val="24"/>
          <w:szCs w:val="24"/>
          <w:lang w:val="uk-UA"/>
        </w:rPr>
        <w:t>дмінну роботу Мальованої Л.В.</w:t>
      </w:r>
      <w:r w:rsidR="002061AE">
        <w:rPr>
          <w:rFonts w:ascii="Times New Roman" w:hAnsi="Times New Roman" w:cs="Times New Roman"/>
          <w:sz w:val="24"/>
          <w:szCs w:val="24"/>
          <w:lang w:val="uk-UA"/>
        </w:rPr>
        <w:t>, Іванченко І.Ю.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виконанню обов</w:t>
      </w:r>
      <w:r w:rsidRPr="002061A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язків голови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1AE">
        <w:rPr>
          <w:rFonts w:ascii="Times New Roman" w:hAnsi="Times New Roman" w:cs="Times New Roman"/>
          <w:sz w:val="24"/>
          <w:szCs w:val="24"/>
          <w:lang w:val="uk-UA"/>
        </w:rPr>
        <w:t>, а також їх методичну роботу як викладачів.</w:t>
      </w:r>
    </w:p>
    <w:p w:rsidR="00735617" w:rsidRDefault="00735617" w:rsidP="00F53AB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Призначення голів комісій:</w:t>
      </w:r>
    </w:p>
    <w:p w:rsidR="00735617" w:rsidRDefault="00735617" w:rsidP="00F53AB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 обслуговування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Каменецька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В.В.,</w:t>
      </w:r>
    </w:p>
    <w:p w:rsidR="00735617" w:rsidRDefault="00735617" w:rsidP="00F53AB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проблем виховання – Кузь Т.Г.,</w:t>
      </w:r>
    </w:p>
    <w:p w:rsidR="00735617" w:rsidRDefault="00735617" w:rsidP="00F53AB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харчового напрямку – Мальована Л.В.,</w:t>
      </w:r>
    </w:p>
    <w:p w:rsidR="00735617" w:rsidRDefault="00735617" w:rsidP="00F53AB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ресторанного напрямку – Бойченко М.В.,</w:t>
      </w:r>
    </w:p>
    <w:p w:rsidR="00735617" w:rsidRDefault="00735617" w:rsidP="00F53AB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туристично-готельного напрямку – Костенкова І.С.,</w:t>
      </w:r>
    </w:p>
    <w:p w:rsidR="00735617" w:rsidRDefault="00735617" w:rsidP="00F53AB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суспільно-гуманітарних дисциплін – Біднова Н.І.</w:t>
      </w:r>
    </w:p>
    <w:p w:rsidR="009E131D" w:rsidRDefault="009E131D" w:rsidP="00F53AB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природничо-математичних дисциплін – Іванченко І.Ю.</w:t>
      </w:r>
    </w:p>
    <w:p w:rsidR="009E131D" w:rsidRDefault="009E131D" w:rsidP="00F53AB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екологічного напрямку – Коваленко Л.М.</w:t>
      </w:r>
    </w:p>
    <w:p w:rsidR="009E131D" w:rsidRDefault="00112E86" w:rsidP="00F53AB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05D86">
        <w:rPr>
          <w:rFonts w:ascii="Times New Roman" w:hAnsi="Times New Roman" w:cs="Times New Roman"/>
          <w:sz w:val="24"/>
          <w:szCs w:val="24"/>
          <w:lang w:val="uk-UA"/>
        </w:rPr>
        <w:t xml:space="preserve">0 червня проходив </w:t>
      </w:r>
      <w:proofErr w:type="spellStart"/>
      <w:r w:rsidR="00E05D86">
        <w:rPr>
          <w:rFonts w:ascii="Times New Roman" w:hAnsi="Times New Roman" w:cs="Times New Roman"/>
          <w:sz w:val="24"/>
          <w:szCs w:val="24"/>
          <w:lang w:val="uk-UA"/>
        </w:rPr>
        <w:t>інтернет-вебінар</w:t>
      </w:r>
      <w:proofErr w:type="spellEnd"/>
      <w:r w:rsidR="00E05D86">
        <w:rPr>
          <w:rFonts w:ascii="Times New Roman" w:hAnsi="Times New Roman" w:cs="Times New Roman"/>
          <w:sz w:val="24"/>
          <w:szCs w:val="24"/>
          <w:lang w:val="uk-UA"/>
        </w:rPr>
        <w:t xml:space="preserve"> по темі: «Охорона праці у навчальному закладі», у якому брали участь Войтович Н.В., Войтович Л.П., Ключик Н.В..( підтвердженням є сертифікати).</w:t>
      </w:r>
    </w:p>
    <w:p w:rsidR="00FB5F56" w:rsidRPr="0094161E" w:rsidRDefault="00FB5F56" w:rsidP="00F53AB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161E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 :</w:t>
      </w:r>
    </w:p>
    <w:p w:rsidR="00FB5F56" w:rsidRPr="0094161E" w:rsidRDefault="00FB5F56" w:rsidP="00F53AB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61E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E13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Головам </w:t>
      </w:r>
      <w:proofErr w:type="spellStart"/>
      <w:r w:rsidR="009E131D">
        <w:rPr>
          <w:rFonts w:ascii="Times New Roman" w:hAnsi="Times New Roman" w:cs="Times New Roman"/>
          <w:b/>
          <w:sz w:val="24"/>
          <w:szCs w:val="24"/>
          <w:lang w:val="uk-UA"/>
        </w:rPr>
        <w:t>МК</w:t>
      </w:r>
      <w:proofErr w:type="spellEnd"/>
      <w:r w:rsidR="009E13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</w:t>
      </w:r>
      <w:r w:rsidRPr="00941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ідповідально ставитись до методичної роботи,  а саме чітко виконувати обов’язки  голови </w:t>
      </w:r>
      <w:proofErr w:type="spellStart"/>
      <w:r w:rsidRPr="0094161E">
        <w:rPr>
          <w:rFonts w:ascii="Times New Roman" w:hAnsi="Times New Roman" w:cs="Times New Roman"/>
          <w:b/>
          <w:sz w:val="24"/>
          <w:szCs w:val="24"/>
          <w:lang w:val="uk-UA"/>
        </w:rPr>
        <w:t>МК</w:t>
      </w:r>
      <w:proofErr w:type="spellEnd"/>
      <w:r w:rsidRPr="00941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.</w:t>
      </w:r>
    </w:p>
    <w:p w:rsidR="002061AE" w:rsidRPr="0094161E" w:rsidRDefault="002061AE" w:rsidP="00F53AB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61E">
        <w:rPr>
          <w:rFonts w:ascii="Times New Roman" w:hAnsi="Times New Roman" w:cs="Times New Roman"/>
          <w:b/>
          <w:sz w:val="24"/>
          <w:szCs w:val="24"/>
          <w:lang w:val="uk-UA"/>
        </w:rPr>
        <w:t>2. Усім педагогічним працівникам:</w:t>
      </w:r>
    </w:p>
    <w:p w:rsidR="00FB5F56" w:rsidRPr="0094161E" w:rsidRDefault="002061AE" w:rsidP="00F53AB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61E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FB5F56" w:rsidRPr="00941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Систематично поповнювати  базу порт фоліо </w:t>
      </w:r>
      <w:r w:rsidRPr="0094161E">
        <w:rPr>
          <w:rFonts w:ascii="Times New Roman" w:hAnsi="Times New Roman" w:cs="Times New Roman"/>
          <w:b/>
          <w:sz w:val="24"/>
          <w:szCs w:val="24"/>
          <w:lang w:val="uk-UA"/>
        </w:rPr>
        <w:t>самоосвіти.</w:t>
      </w:r>
    </w:p>
    <w:p w:rsidR="00FB5F56" w:rsidRPr="0094161E" w:rsidRDefault="002061AE" w:rsidP="00F53AB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61E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FB5F56" w:rsidRPr="00941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Підвищувати рівень с</w:t>
      </w:r>
      <w:r w:rsidRPr="0094161E">
        <w:rPr>
          <w:rFonts w:ascii="Times New Roman" w:hAnsi="Times New Roman" w:cs="Times New Roman"/>
          <w:b/>
          <w:sz w:val="24"/>
          <w:szCs w:val="24"/>
          <w:lang w:val="uk-UA"/>
        </w:rPr>
        <w:t>воєї кваліфікації згідно графіка</w:t>
      </w:r>
      <w:r w:rsidR="00FB5F56" w:rsidRPr="00941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рівень своєї самоосвіти шляхом участі у </w:t>
      </w:r>
      <w:proofErr w:type="spellStart"/>
      <w:r w:rsidR="00FB5F56" w:rsidRPr="0094161E">
        <w:rPr>
          <w:rFonts w:ascii="Times New Roman" w:hAnsi="Times New Roman" w:cs="Times New Roman"/>
          <w:b/>
          <w:sz w:val="24"/>
          <w:szCs w:val="24"/>
          <w:lang w:val="uk-UA"/>
        </w:rPr>
        <w:t>вебінарах</w:t>
      </w:r>
      <w:proofErr w:type="spellEnd"/>
      <w:r w:rsidR="00FB5F56" w:rsidRPr="00941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семінарах, конференціях та </w:t>
      </w:r>
      <w:proofErr w:type="spellStart"/>
      <w:r w:rsidR="00FB5F56" w:rsidRPr="0094161E">
        <w:rPr>
          <w:rFonts w:ascii="Times New Roman" w:hAnsi="Times New Roman" w:cs="Times New Roman"/>
          <w:b/>
          <w:sz w:val="24"/>
          <w:szCs w:val="24"/>
          <w:lang w:val="uk-UA"/>
        </w:rPr>
        <w:t>ін.формах</w:t>
      </w:r>
      <w:proofErr w:type="spellEnd"/>
      <w:r w:rsidR="00FB5F56" w:rsidRPr="0094161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B5F56" w:rsidRPr="0094161E" w:rsidRDefault="002061AE" w:rsidP="00F53AB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FB5F56" w:rsidRPr="00941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Планувати в своїй роботі щонайменше 2 методичні розробки на рік.</w:t>
      </w:r>
    </w:p>
    <w:p w:rsidR="002061AE" w:rsidRPr="0094161E" w:rsidRDefault="002061AE" w:rsidP="00F53AB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61E">
        <w:rPr>
          <w:rFonts w:ascii="Times New Roman" w:hAnsi="Times New Roman" w:cs="Times New Roman"/>
          <w:b/>
          <w:sz w:val="24"/>
          <w:szCs w:val="24"/>
          <w:lang w:val="uk-UA"/>
        </w:rPr>
        <w:t>- відповідально ставитись до поставлених завдань протягом року.</w:t>
      </w:r>
    </w:p>
    <w:p w:rsidR="00FB5F56" w:rsidRPr="0094161E" w:rsidRDefault="002061AE" w:rsidP="00F53AB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FB5F56" w:rsidRPr="00941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Проводити відкриті уроки, позаурочні заходи згідно річного плану навчального закладу та згідно індивідуального плану кожного педагогічного працівника та вести звітність.</w:t>
      </w:r>
    </w:p>
    <w:p w:rsidR="001F109A" w:rsidRDefault="002061AE" w:rsidP="004173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FB5F56" w:rsidRPr="009416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Відповідально ставитись до процесу атестації педагогічних працівників</w:t>
      </w:r>
      <w:r w:rsidR="0073561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735617" w:rsidRPr="0094161E" w:rsidRDefault="00735617" w:rsidP="004173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- Кожній методичній комісії розробити</w:t>
      </w:r>
      <w:r w:rsidR="009E13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свій електронний посібник або підручник.</w:t>
      </w:r>
    </w:p>
    <w:sectPr w:rsidR="00735617" w:rsidRPr="0094161E" w:rsidSect="002061AE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7AEF"/>
    <w:rsid w:val="00017682"/>
    <w:rsid w:val="0004628D"/>
    <w:rsid w:val="00055F04"/>
    <w:rsid w:val="00056849"/>
    <w:rsid w:val="000D4992"/>
    <w:rsid w:val="000D49E3"/>
    <w:rsid w:val="000F5343"/>
    <w:rsid w:val="00104E48"/>
    <w:rsid w:val="00112E86"/>
    <w:rsid w:val="00125152"/>
    <w:rsid w:val="00177AEF"/>
    <w:rsid w:val="001D4E42"/>
    <w:rsid w:val="001F109A"/>
    <w:rsid w:val="002061AE"/>
    <w:rsid w:val="00206E3B"/>
    <w:rsid w:val="0021186B"/>
    <w:rsid w:val="002142C6"/>
    <w:rsid w:val="002A23D3"/>
    <w:rsid w:val="002C6733"/>
    <w:rsid w:val="0032001F"/>
    <w:rsid w:val="003301C9"/>
    <w:rsid w:val="00344FCA"/>
    <w:rsid w:val="003462D4"/>
    <w:rsid w:val="00375F75"/>
    <w:rsid w:val="003B15B8"/>
    <w:rsid w:val="003C5E1E"/>
    <w:rsid w:val="003C659A"/>
    <w:rsid w:val="003C7D81"/>
    <w:rsid w:val="00417367"/>
    <w:rsid w:val="004961BE"/>
    <w:rsid w:val="004B4D59"/>
    <w:rsid w:val="004E5494"/>
    <w:rsid w:val="00563721"/>
    <w:rsid w:val="005D075A"/>
    <w:rsid w:val="005D3121"/>
    <w:rsid w:val="006D61D2"/>
    <w:rsid w:val="006E5412"/>
    <w:rsid w:val="00735617"/>
    <w:rsid w:val="00753B25"/>
    <w:rsid w:val="00790744"/>
    <w:rsid w:val="00861364"/>
    <w:rsid w:val="008620B6"/>
    <w:rsid w:val="008814E5"/>
    <w:rsid w:val="00906A21"/>
    <w:rsid w:val="0094161E"/>
    <w:rsid w:val="009752A5"/>
    <w:rsid w:val="009A3F3B"/>
    <w:rsid w:val="009B1F95"/>
    <w:rsid w:val="009E131D"/>
    <w:rsid w:val="009E4F4A"/>
    <w:rsid w:val="00A802DC"/>
    <w:rsid w:val="00AB2061"/>
    <w:rsid w:val="00B30BBF"/>
    <w:rsid w:val="00B6400C"/>
    <w:rsid w:val="00BA02C0"/>
    <w:rsid w:val="00BD33A1"/>
    <w:rsid w:val="00CD165C"/>
    <w:rsid w:val="00D5775A"/>
    <w:rsid w:val="00DA0C75"/>
    <w:rsid w:val="00E05D86"/>
    <w:rsid w:val="00E10D27"/>
    <w:rsid w:val="00E2106D"/>
    <w:rsid w:val="00E3116B"/>
    <w:rsid w:val="00E44047"/>
    <w:rsid w:val="00EC047B"/>
    <w:rsid w:val="00ED5A40"/>
    <w:rsid w:val="00ED673F"/>
    <w:rsid w:val="00ED67E8"/>
    <w:rsid w:val="00F06170"/>
    <w:rsid w:val="00F227EC"/>
    <w:rsid w:val="00F356E1"/>
    <w:rsid w:val="00F53AB3"/>
    <w:rsid w:val="00F914FD"/>
    <w:rsid w:val="00FA3989"/>
    <w:rsid w:val="00FB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2014-08-28T06:39:00Z</dcterms:created>
  <dcterms:modified xsi:type="dcterms:W3CDTF">2014-08-28T07:34:00Z</dcterms:modified>
</cp:coreProperties>
</file>